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5C" w:rsidRPr="00475E5C" w:rsidRDefault="00475E5C" w:rsidP="00475E5C">
      <w:pPr>
        <w:jc w:val="center"/>
        <w:rPr>
          <w:sz w:val="28"/>
          <w:szCs w:val="28"/>
        </w:rPr>
      </w:pPr>
      <w:r w:rsidRPr="00475E5C">
        <w:rPr>
          <w:sz w:val="28"/>
          <w:szCs w:val="28"/>
        </w:rPr>
        <w:t>Металлургия и основные металлургические профессии</w:t>
      </w:r>
    </w:p>
    <w:p w:rsidR="00FA1A59" w:rsidRDefault="00475E5C">
      <w:pPr>
        <w:jc w:val="both"/>
        <w:rPr>
          <w:sz w:val="28"/>
          <w:szCs w:val="28"/>
        </w:rPr>
      </w:pPr>
      <w:r w:rsidRPr="00475E5C">
        <w:rPr>
          <w:sz w:val="28"/>
          <w:szCs w:val="28"/>
        </w:rPr>
        <w:t xml:space="preserve">25.01.16. на базе ОУ №49 в рамках инновационного проекта по профориентации «Маршрут успеха»  прошла викторина на тему «Металлургия и основные металлургические профессии». В викторине приняли участие ребята из 8а и 8б классов. Викторина состояла из нескольких конкурсов: интеллектуальный, где ребята отвечали на вопросы и показали хорошие результаты по данной теме; творческий: ребята из больших деревянных </w:t>
      </w:r>
      <w:proofErr w:type="spellStart"/>
      <w:r w:rsidRPr="00475E5C">
        <w:rPr>
          <w:sz w:val="28"/>
          <w:szCs w:val="28"/>
        </w:rPr>
        <w:t>пазлов</w:t>
      </w:r>
      <w:proofErr w:type="spellEnd"/>
      <w:r w:rsidRPr="00475E5C">
        <w:rPr>
          <w:sz w:val="28"/>
          <w:szCs w:val="28"/>
        </w:rPr>
        <w:t xml:space="preserve"> собирали символы  известных промышленных и гражданских объектов, при строительстве которых использовалась сталь, полученная на ЕВРАЗ НТМК. Также вниманию учащихся были представлены документальные фильмы  о том, как же всё-таки происходит процесс  получение стали и кто этим процессом управляет. Участники викторины заочно «побывали» в горячих цехах  ЕВРАЗ НТМК и увидели всю работу изнутри.</w:t>
      </w:r>
    </w:p>
    <w:p w:rsidR="00B84F97" w:rsidRPr="00FA1A59" w:rsidRDefault="00FA1A59" w:rsidP="00FA1A59">
      <w:pPr>
        <w:tabs>
          <w:tab w:val="left" w:pos="161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5940425" cy="3964518"/>
            <wp:effectExtent l="19050" t="0" r="3175" b="0"/>
            <wp:docPr id="1" name="Рисунок 1" descr="C:\Users\Grigoriy\Desktop\игра-викторина ОУ49 25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goriy\Desktop\игра-викторина ОУ49 25.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F97" w:rsidRPr="00FA1A59" w:rsidSect="00B3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D30BF"/>
    <w:rsid w:val="00475E5C"/>
    <w:rsid w:val="00844938"/>
    <w:rsid w:val="00AB100C"/>
    <w:rsid w:val="00B375E9"/>
    <w:rsid w:val="00B84F97"/>
    <w:rsid w:val="00FA1A59"/>
    <w:rsid w:val="00FD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Anatoly</cp:lastModifiedBy>
  <cp:revision>5</cp:revision>
  <dcterms:created xsi:type="dcterms:W3CDTF">2016-01-26T08:34:00Z</dcterms:created>
  <dcterms:modified xsi:type="dcterms:W3CDTF">2016-01-27T13:19:00Z</dcterms:modified>
</cp:coreProperties>
</file>